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134"/>
          <w:tab w:val="left" w:pos="720" w:leader="none"/>
        </w:tabs>
        <w:bidi w:val="0"/>
        <w:jc w:val="left"/>
        <w:rPr>
          <w:lang w:val="es-ES"/>
        </w:rPr>
      </w:pPr>
      <w:r>
        <w:rPr>
          <w:rFonts w:ascii="Arial" w:hAnsi="Arial"/>
          <w:b/>
          <w:color w:val="000000"/>
          <w:sz w:val="20"/>
          <w:lang w:val="es-ES"/>
        </w:rPr>
        <w:t>Enviado a comercial@carpas2007.com</w:t>
      </w:r>
    </w:p>
    <w:p>
      <w:pPr>
        <w:pStyle w:val="Normal"/>
        <w:tabs>
          <w:tab w:val="clear" w:pos="1134"/>
          <w:tab w:val="left" w:pos="720" w:leader="none"/>
        </w:tabs>
        <w:bidi w:val="0"/>
        <w:jc w:val="left"/>
        <w:rPr>
          <w:rFonts w:ascii="Arial" w:hAnsi="Arial"/>
          <w:b/>
          <w:b/>
          <w:color w:val="000000"/>
          <w:sz w:val="20"/>
          <w:lang w:val="es-ES"/>
        </w:rPr>
      </w:pPr>
      <w:r>
        <w:rPr>
          <w:rFonts w:ascii="Arial" w:hAnsi="Arial"/>
          <w:b/>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Muy Sr nuestro.</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remitimos hoja de pedido referente al alquiler del material que a continuación detallamos.</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Fecha</w:t>
      </w:r>
      <w:r>
        <w:rPr>
          <w:rFonts w:ascii="Arial" w:hAnsi="Arial"/>
          <w:b w:val="false"/>
          <w:color w:val="000000"/>
          <w:sz w:val="20"/>
          <w:lang w:val="es-ES"/>
        </w:rPr>
        <w:t>:  Localidad ....................., a ..... de ........  de 2023</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Empresa</w:t>
      </w:r>
      <w:r>
        <w:rPr>
          <w:rFonts w:ascii="Arial" w:hAnsi="Arial"/>
          <w:b w:val="false"/>
          <w:color w:val="000000"/>
          <w:sz w:val="20"/>
          <w:lang w:val="es-ES"/>
        </w:rPr>
        <w:t>: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Particular</w:t>
      </w:r>
      <w:r>
        <w:rPr>
          <w:rFonts w:ascii="Arial" w:hAnsi="Arial"/>
          <w:b w:val="false"/>
          <w:color w:val="000000"/>
          <w:sz w:val="20"/>
          <w:lang w:val="es-ES"/>
        </w:rPr>
        <w:t>: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Teléfono</w:t>
      </w:r>
      <w:r>
        <w:rPr>
          <w:rFonts w:ascii="Arial" w:hAnsi="Arial"/>
          <w:b w:val="false"/>
          <w:color w:val="000000"/>
          <w:sz w:val="20"/>
          <w:lang w:val="es-ES"/>
        </w:rPr>
        <w:t>: ...........................................</w:t>
      </w:r>
    </w:p>
    <w:p>
      <w:pPr>
        <w:pStyle w:val="Normal"/>
        <w:tabs>
          <w:tab w:val="clear" w:pos="1134"/>
          <w:tab w:val="left" w:pos="720" w:leader="none"/>
        </w:tabs>
        <w:bidi w:val="0"/>
        <w:jc w:val="left"/>
        <w:rPr>
          <w:rFonts w:ascii="Arial" w:hAnsi="Arial"/>
          <w:b/>
          <w:b/>
          <w:color w:val="000000"/>
          <w:sz w:val="20"/>
          <w:lang w:val="es-ES"/>
        </w:rPr>
      </w:pPr>
      <w:r>
        <w:rPr>
          <w:rFonts w:ascii="Arial" w:hAnsi="Arial"/>
          <w:b/>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Dirección</w:t>
      </w:r>
      <w:r>
        <w:rPr>
          <w:rFonts w:ascii="Arial" w:hAnsi="Arial"/>
          <w:b w:val="false"/>
          <w:color w:val="000000"/>
          <w:sz w:val="20"/>
          <w:lang w:val="es-ES"/>
        </w:rPr>
        <w:t>: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Correo Electrónico</w:t>
      </w:r>
      <w:r>
        <w:rPr>
          <w:rFonts w:ascii="Arial" w:hAnsi="Arial"/>
          <w:b w:val="false"/>
          <w:color w:val="000000"/>
          <w:sz w:val="20"/>
          <w:lang w:val="es-ES"/>
        </w:rPr>
        <w:t>: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Lugar de montaje</w:t>
      </w:r>
      <w:r>
        <w:rPr>
          <w:rFonts w:ascii="Arial" w:hAnsi="Arial"/>
          <w:b w:val="false"/>
          <w:color w:val="000000"/>
          <w:sz w:val="20"/>
          <w:lang w:val="es-ES"/>
        </w:rPr>
        <w:t>: ................................. población .......................................... provincia: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Tipo de terreno</w:t>
      </w:r>
      <w:r>
        <w:rPr>
          <w:rFonts w:ascii="Arial" w:hAnsi="Arial"/>
          <w:b w:val="false"/>
          <w:color w:val="000000"/>
          <w:sz w:val="20"/>
          <w:lang w:val="es-ES"/>
        </w:rPr>
        <w:t xml:space="preserve">: </w:t>
      </w:r>
      <w:r>
        <w:rPr>
          <w:rFonts w:ascii="Segoe UI Symbol" w:hAnsi="Segoe UI Symbol"/>
          <w:b w:val="false"/>
          <w:color w:val="auto"/>
          <w:sz w:val="26"/>
          <w:lang w:val="es-ES"/>
        </w:rPr>
        <w:t>□</w:t>
      </w:r>
      <w:r>
        <w:rPr>
          <w:rFonts w:ascii="Arial" w:hAnsi="Arial"/>
          <w:b w:val="false"/>
          <w:color w:val="000000"/>
          <w:sz w:val="20"/>
          <w:lang w:val="es-ES"/>
        </w:rPr>
        <w:t xml:space="preserve"> Asfalto   </w:t>
      </w:r>
      <w:r>
        <w:rPr>
          <w:rFonts w:ascii="Segoe UI Symbol" w:hAnsi="Segoe UI Symbol"/>
          <w:b w:val="false"/>
          <w:color w:val="auto"/>
          <w:sz w:val="26"/>
          <w:lang w:val="es-ES"/>
        </w:rPr>
        <w:t>□</w:t>
      </w:r>
      <w:r>
        <w:rPr>
          <w:rFonts w:ascii="Arial" w:hAnsi="Arial"/>
          <w:b w:val="false"/>
          <w:color w:val="000000"/>
          <w:sz w:val="20"/>
          <w:lang w:val="es-ES"/>
        </w:rPr>
        <w:t xml:space="preserve">Hormigón   </w:t>
      </w:r>
      <w:r>
        <w:rPr>
          <w:rFonts w:ascii="Segoe UI Symbol" w:hAnsi="Segoe UI Symbol"/>
          <w:b w:val="false"/>
          <w:color w:val="auto"/>
          <w:sz w:val="26"/>
          <w:lang w:val="es-ES"/>
        </w:rPr>
        <w:t>□</w:t>
      </w:r>
      <w:r>
        <w:rPr>
          <w:rFonts w:ascii="Arial" w:hAnsi="Arial"/>
          <w:b w:val="false"/>
          <w:color w:val="000000"/>
          <w:sz w:val="20"/>
          <w:lang w:val="es-ES"/>
        </w:rPr>
        <w:t xml:space="preserve">Tierra  </w:t>
      </w:r>
      <w:r>
        <w:rPr>
          <w:rFonts w:ascii="Segoe UI Symbol" w:hAnsi="Segoe UI Symbol"/>
          <w:b w:val="false"/>
          <w:color w:val="auto"/>
          <w:sz w:val="26"/>
          <w:lang w:val="es-ES"/>
        </w:rPr>
        <w:t>□</w:t>
      </w:r>
      <w:r>
        <w:rPr>
          <w:rFonts w:ascii="Arial" w:hAnsi="Arial"/>
          <w:b w:val="false"/>
          <w:color w:val="000000"/>
          <w:sz w:val="20"/>
          <w:lang w:val="es-ES"/>
        </w:rPr>
        <w:t xml:space="preserve"> Arena de playa</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Tipo de cerramiento</w:t>
      </w:r>
      <w:r>
        <w:rPr>
          <w:rFonts w:ascii="Arial" w:hAnsi="Arial"/>
          <w:b w:val="false"/>
          <w:color w:val="000000"/>
          <w:sz w:val="20"/>
          <w:lang w:val="es-ES"/>
        </w:rPr>
        <w:t xml:space="preserve">: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Lona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Lona transparente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Ventanas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Otros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Interiores</w:t>
      </w:r>
      <w:r>
        <w:rPr>
          <w:rFonts w:ascii="Arial" w:hAnsi="Arial"/>
          <w:b w:val="false"/>
          <w:color w:val="000000"/>
          <w:sz w:val="20"/>
          <w:lang w:val="es-ES"/>
        </w:rPr>
        <w:t xml:space="preserve">: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Tarima  </w:t>
      </w:r>
      <w:r>
        <w:rPr>
          <w:rFonts w:ascii="Segoe UI Symbol" w:hAnsi="Segoe UI Symbol"/>
          <w:b w:val="false"/>
          <w:color w:val="auto"/>
          <w:sz w:val="26"/>
          <w:lang w:val="es-ES"/>
        </w:rPr>
        <w:t>□</w:t>
      </w:r>
      <w:r>
        <w:rPr>
          <w:rFonts w:ascii="Arial" w:hAnsi="Arial"/>
          <w:b w:val="false"/>
          <w:color w:val="000000"/>
          <w:sz w:val="20"/>
          <w:lang w:val="es-ES"/>
        </w:rPr>
        <w:t xml:space="preserve"> Moqueta  </w:t>
      </w:r>
      <w:r>
        <w:rPr>
          <w:rFonts w:ascii="Segoe UI Symbol" w:hAnsi="Segoe UI Symbol"/>
          <w:b w:val="false"/>
          <w:color w:val="auto"/>
          <w:sz w:val="26"/>
          <w:lang w:val="es-ES"/>
        </w:rPr>
        <w:t>□</w:t>
      </w:r>
      <w:r>
        <w:rPr>
          <w:rFonts w:ascii="Arial" w:hAnsi="Arial"/>
          <w:b w:val="false"/>
          <w:color w:val="000000"/>
          <w:sz w:val="20"/>
          <w:lang w:val="es-ES"/>
        </w:rPr>
        <w:t xml:space="preserve"> Aire acondicionado  </w:t>
      </w:r>
      <w:r>
        <w:rPr>
          <w:rFonts w:ascii="Segoe UI Symbol" w:hAnsi="Segoe UI Symbol"/>
          <w:b w:val="false"/>
          <w:color w:val="auto"/>
          <w:sz w:val="26"/>
          <w:lang w:val="es-ES"/>
        </w:rPr>
        <w:t>□</w:t>
      </w:r>
      <w:r>
        <w:rPr>
          <w:rFonts w:ascii="Arial" w:hAnsi="Arial"/>
          <w:b w:val="false"/>
          <w:color w:val="000000"/>
          <w:sz w:val="20"/>
          <w:lang w:val="es-ES"/>
        </w:rPr>
        <w:t xml:space="preserve"> Generador corriente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Parket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Iluminación  </w:t>
      </w:r>
      <w:r>
        <w:rPr>
          <w:rFonts w:ascii="Segoe UI Symbol" w:hAnsi="Segoe UI Symbol"/>
          <w:b w:val="false"/>
          <w:color w:val="auto"/>
          <w:sz w:val="26"/>
          <w:lang w:val="es-ES"/>
        </w:rPr>
        <w:t>□</w:t>
      </w:r>
      <w:r>
        <w:rPr>
          <w:rFonts w:ascii="Arial" w:hAnsi="Arial"/>
          <w:b w:val="false"/>
          <w:color w:val="000000"/>
          <w:sz w:val="20"/>
          <w:lang w:val="es-ES"/>
        </w:rPr>
        <w:t xml:space="preserve"> Solo calefacción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Lavabos  </w:t>
      </w:r>
      <w:r>
        <w:rPr>
          <w:rFonts w:ascii="Segoe UI Symbol" w:hAnsi="Segoe UI Symbol"/>
          <w:b w:val="false"/>
          <w:color w:val="auto"/>
          <w:sz w:val="26"/>
          <w:lang w:val="es-ES"/>
        </w:rPr>
        <w:t>□</w:t>
      </w:r>
      <w:r>
        <w:rPr>
          <w:rFonts w:ascii="Arial" w:hAnsi="Arial"/>
          <w:b w:val="false"/>
          <w:color w:val="000000"/>
          <w:sz w:val="20"/>
          <w:lang w:val="es-ES"/>
        </w:rPr>
        <w:t xml:space="preserve"> Otros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Fechas de montaje</w:t>
      </w:r>
      <w:r>
        <w:rPr>
          <w:rFonts w:ascii="Arial" w:hAnsi="Arial"/>
          <w:b w:val="false"/>
          <w:color w:val="000000"/>
          <w:sz w:val="20"/>
          <w:lang w:val="es-ES"/>
        </w:rPr>
        <w:t>: ............................................. hasta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ALQUILER</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xml:space="preserve">CARPA 4 AGUAS DE ......x...... m. modelo: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 xml:space="preserve">Jaima  </w:t>
      </w:r>
      <w:r>
        <w:rPr>
          <w:rFonts w:ascii="Segoe UI Symbol" w:hAnsi="Segoe UI Symbol"/>
          <w:b w:val="false"/>
          <w:color w:val="auto"/>
          <w:sz w:val="26"/>
          <w:lang w:val="es-ES"/>
        </w:rPr>
        <w:t>□</w:t>
      </w:r>
      <w:r>
        <w:rPr>
          <w:rFonts w:ascii="Arial" w:hAnsi="Arial"/>
          <w:b w:val="false"/>
          <w:color w:val="auto"/>
          <w:sz w:val="26"/>
          <w:lang w:val="es-ES"/>
        </w:rPr>
        <w:t xml:space="preserve"> </w:t>
      </w:r>
      <w:r>
        <w:rPr>
          <w:rFonts w:ascii="Arial" w:hAnsi="Arial"/>
          <w:b w:val="false"/>
          <w:color w:val="000000"/>
          <w:sz w:val="20"/>
          <w:lang w:val="es-ES"/>
        </w:rPr>
        <w:t>Carpa</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Carpas solicitadas</w:t>
      </w:r>
      <w:r>
        <w:rPr>
          <w:rFonts w:ascii="Arial" w:hAnsi="Arial"/>
          <w:b w:val="false"/>
          <w:color w:val="000000"/>
          <w:sz w:val="20"/>
          <w:lang w:val="es-ES"/>
        </w:rPr>
        <w:t>: cantidad       ....................................................... precio unidad XXXXX Euros</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xml:space="preserve">                                                                                                                 </w:t>
      </w:r>
      <w:r>
        <w:rPr>
          <w:rFonts w:ascii="Arial" w:hAnsi="Arial"/>
          <w:b w:val="false"/>
          <w:color w:val="000000"/>
          <w:sz w:val="20"/>
          <w:lang w:val="es-ES"/>
        </w:rPr>
        <w:t>Suma total XXXXX Euros</w:t>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Este presupuesto no incluye el 21% IVA, montaje, transporte, ni conexi</w:t>
      </w:r>
      <w:r>
        <w:rPr>
          <w:rFonts w:ascii="Arial" w:hAnsi="Arial"/>
          <w:color w:val="000000"/>
          <w:sz w:val="20"/>
          <w:lang w:val="es-ES"/>
        </w:rPr>
        <w:t>ón a la red de agua, ni conexión a la red de luz.</w:t>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CONDICIONES DE PAGO</w:t>
      </w:r>
      <w:r>
        <w:rPr>
          <w:rFonts w:ascii="Arial" w:hAnsi="Arial"/>
          <w:b w:val="false"/>
          <w:color w:val="000000"/>
          <w:sz w:val="20"/>
          <w:lang w:val="es-ES"/>
        </w:rPr>
        <w:t>:</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50% A la firma del pedido y contrato</w:t>
      </w:r>
    </w:p>
    <w:p>
      <w:pPr>
        <w:pStyle w:val="Normal"/>
        <w:tabs>
          <w:tab w:val="clear" w:pos="1134"/>
          <w:tab w:val="left" w:pos="720" w:leader="none"/>
        </w:tabs>
        <w:bidi w:val="0"/>
        <w:jc w:val="left"/>
        <w:rPr>
          <w:lang w:val="es-ES"/>
        </w:rPr>
      </w:pPr>
      <w:r>
        <w:rPr>
          <w:rFonts w:ascii="Arial" w:hAnsi="Arial"/>
          <w:b w:val="false"/>
          <w:color w:val="000000"/>
          <w:sz w:val="20"/>
          <w:lang w:val="es-ES"/>
        </w:rPr>
        <w:t>50% Restante contra entrega de mercancía</w:t>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rPr>
      </w:pPr>
      <w:r>
        <w:rPr>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Es necesario, además que se cumplan una serie de normas, para garantizar el cuidado de nuestros productos</w:t>
      </w:r>
      <w:r>
        <w:rPr>
          <w:rFonts w:ascii="Arial" w:hAnsi="Arial"/>
          <w:b w:val="false"/>
          <w:color w:val="000000"/>
          <w:sz w:val="20"/>
          <w:lang w:val="es-ES"/>
        </w:rPr>
        <w:t>:</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- 1º Debe conocerse el lugar exacto donde se instalará la carpa y tener el permiso correspondiente del Ayuntamiento u Organismo pertinente.</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- 2º Tener un seguro de responsabilidad civil, el seguro corre a cargo del contratante mientras dure el evento,  el montaje y el desmontaje</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- 3º Conocer el consumo de vatios cuando se trate de un montaje con iluminación.</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- 4º Conocer el estado del terreno y si se pueden realizar agujeros en el suelo.</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color w:val="000000"/>
          <w:sz w:val="20"/>
          <w:lang w:val="es-ES"/>
        </w:rPr>
        <w:t>Descripción de materiales</w:t>
      </w:r>
      <w:r>
        <w:rPr>
          <w:rFonts w:ascii="Arial" w:hAnsi="Arial"/>
          <w:b w:val="false"/>
          <w:color w:val="000000"/>
          <w:sz w:val="20"/>
          <w:lang w:val="es-ES"/>
        </w:rPr>
        <w:t>:</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La tarima, de tablero marino de 2 piezas</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xml:space="preserve">Iluminación: foco con iluminación led de 50 W. equivalente a 500 de alogeno (normativa Ip 65), automático compuesto de magneto térmico y diferencial, 5 m. de cabel de 2.5 x 3 (1000 v.), enchufe HEMBRA  CHUCO, caja de automáticos, </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Herrajes: 16 tornillos de métrica 8, 4 tornillos de metrica 16 con sus correspondientes tuercas y 10 bridas UNEX.</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El tejido de la carpa, el lastre interior y los faldones que unen el lastre con la carpa es VIP FR V2  (tela de poliéster recubierta por sus dos caras de policloruro de vinilo ignifugado en su masa. de 1100 Dtex).</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Características:</w:t>
      </w:r>
    </w:p>
    <w:p>
      <w:pPr>
        <w:pStyle w:val="Normal"/>
        <w:tabs>
          <w:tab w:val="clear" w:pos="1134"/>
          <w:tab w:val="left" w:pos="720" w:leader="none"/>
        </w:tabs>
        <w:bidi w:val="0"/>
        <w:jc w:val="left"/>
        <w:rPr>
          <w:lang w:val="es-ES"/>
        </w:rPr>
      </w:pPr>
      <w:r>
        <w:rPr>
          <w:rFonts w:ascii="Arial" w:hAnsi="Arial"/>
          <w:b w:val="false"/>
          <w:color w:val="000000"/>
          <w:sz w:val="20"/>
          <w:lang w:val="es-ES"/>
        </w:rPr>
        <w:t>Masa: 580 gr/m2</w:t>
      </w:r>
    </w:p>
    <w:p>
      <w:pPr>
        <w:pStyle w:val="Normal"/>
        <w:tabs>
          <w:tab w:val="clear" w:pos="1134"/>
          <w:tab w:val="left" w:pos="720" w:leader="none"/>
        </w:tabs>
        <w:bidi w:val="0"/>
        <w:jc w:val="left"/>
        <w:rPr>
          <w:lang w:val="es-ES"/>
        </w:rPr>
      </w:pPr>
      <w:r>
        <w:rPr>
          <w:rFonts w:ascii="Arial" w:hAnsi="Arial"/>
          <w:b w:val="false"/>
          <w:color w:val="000000"/>
          <w:sz w:val="20"/>
          <w:lang w:val="es-ES"/>
        </w:rPr>
        <w:t>Resistencia a la tracción: 250 kg/5 cm.</w:t>
      </w:r>
    </w:p>
    <w:p>
      <w:pPr>
        <w:pStyle w:val="Normal"/>
        <w:tabs>
          <w:tab w:val="clear" w:pos="1134"/>
          <w:tab w:val="left" w:pos="720" w:leader="none"/>
        </w:tabs>
        <w:bidi w:val="0"/>
        <w:jc w:val="left"/>
        <w:rPr>
          <w:lang w:val="es-ES"/>
        </w:rPr>
      </w:pPr>
      <w:r>
        <w:rPr>
          <w:rFonts w:ascii="Arial" w:hAnsi="Arial"/>
          <w:b w:val="false"/>
          <w:color w:val="000000"/>
          <w:sz w:val="20"/>
          <w:lang w:val="es-ES"/>
        </w:rPr>
        <w:t>Resistencia al desgarro: 20kgs.</w:t>
      </w:r>
    </w:p>
    <w:p>
      <w:pPr>
        <w:pStyle w:val="Normal"/>
        <w:tabs>
          <w:tab w:val="clear" w:pos="1134"/>
          <w:tab w:val="left" w:pos="720" w:leader="none"/>
        </w:tabs>
        <w:bidi w:val="0"/>
        <w:jc w:val="left"/>
        <w:rPr>
          <w:lang w:val="es-ES"/>
        </w:rPr>
      </w:pPr>
      <w:r>
        <w:rPr>
          <w:rFonts w:ascii="Arial" w:hAnsi="Arial"/>
          <w:b w:val="false"/>
          <w:color w:val="000000"/>
          <w:sz w:val="20"/>
          <w:lang w:val="es-ES"/>
        </w:rPr>
        <w:t>Espesor: 0,48 tnm.</w:t>
      </w:r>
    </w:p>
    <w:p>
      <w:pPr>
        <w:pStyle w:val="Normal"/>
        <w:tabs>
          <w:tab w:val="clear" w:pos="1134"/>
          <w:tab w:val="left" w:pos="720" w:leader="none"/>
        </w:tabs>
        <w:bidi w:val="0"/>
        <w:jc w:val="left"/>
        <w:rPr>
          <w:lang w:val="es-ES"/>
        </w:rPr>
      </w:pPr>
      <w:r>
        <w:rPr>
          <w:rFonts w:ascii="Arial" w:hAnsi="Arial"/>
          <w:b w:val="false"/>
          <w:color w:val="000000"/>
          <w:sz w:val="20"/>
          <w:lang w:val="es-ES"/>
        </w:rPr>
        <w:t>Color blanco opaco.</w:t>
      </w:r>
    </w:p>
    <w:p>
      <w:pPr>
        <w:pStyle w:val="Normal"/>
        <w:tabs>
          <w:tab w:val="clear" w:pos="1134"/>
          <w:tab w:val="left" w:pos="720" w:leader="none"/>
        </w:tabs>
        <w:bidi w:val="0"/>
        <w:jc w:val="left"/>
        <w:rPr>
          <w:lang w:val="es-ES"/>
        </w:rPr>
      </w:pPr>
      <w:r>
        <w:rPr>
          <w:rFonts w:ascii="Arial" w:hAnsi="Arial"/>
          <w:b w:val="false"/>
          <w:color w:val="000000"/>
          <w:sz w:val="20"/>
          <w:lang w:val="es-ES"/>
        </w:rPr>
        <w:t>Clasificación: M-2</w:t>
      </w:r>
    </w:p>
    <w:p>
      <w:pPr>
        <w:pStyle w:val="Normal"/>
        <w:tabs>
          <w:tab w:val="clear" w:pos="1134"/>
          <w:tab w:val="left" w:pos="720" w:leader="none"/>
        </w:tabs>
        <w:bidi w:val="0"/>
        <w:jc w:val="left"/>
        <w:rPr>
          <w:lang w:val="es-ES"/>
        </w:rPr>
      </w:pPr>
      <w:r>
        <w:rPr>
          <w:rFonts w:ascii="Arial" w:hAnsi="Arial"/>
          <w:b w:val="false"/>
          <w:color w:val="000000"/>
          <w:sz w:val="20"/>
          <w:lang w:val="es-ES"/>
        </w:rPr>
        <w:t>Ancho de la pieza: 2,5 mts.</w:t>
      </w:r>
    </w:p>
    <w:p>
      <w:pPr>
        <w:pStyle w:val="Normal"/>
        <w:tabs>
          <w:tab w:val="clear" w:pos="1134"/>
          <w:tab w:val="left" w:pos="720" w:leader="none"/>
        </w:tabs>
        <w:bidi w:val="0"/>
        <w:jc w:val="left"/>
        <w:rPr>
          <w:lang w:val="es-ES"/>
        </w:rPr>
      </w:pPr>
      <w:r>
        <w:rPr>
          <w:rFonts w:ascii="Arial" w:hAnsi="Arial"/>
          <w:b w:val="false"/>
          <w:color w:val="000000"/>
          <w:sz w:val="20"/>
          <w:lang w:val="es-ES"/>
        </w:rPr>
        <w:t>Largo de la pieza: 60mts.</w:t>
      </w:r>
    </w:p>
    <w:p>
      <w:pPr>
        <w:pStyle w:val="Normal"/>
        <w:tabs>
          <w:tab w:val="clear" w:pos="1134"/>
          <w:tab w:val="left" w:pos="720" w:leader="none"/>
        </w:tabs>
        <w:bidi w:val="0"/>
        <w:jc w:val="left"/>
        <w:rPr>
          <w:lang w:val="es-ES"/>
        </w:rPr>
      </w:pPr>
      <w:r>
        <w:rPr>
          <w:rFonts w:ascii="Arial" w:hAnsi="Arial"/>
          <w:b w:val="false"/>
          <w:color w:val="000000"/>
          <w:sz w:val="20"/>
          <w:lang w:val="es-ES"/>
        </w:rPr>
        <w:t>Interior : 2,30 x 2,96</w:t>
      </w:r>
    </w:p>
    <w:p>
      <w:pPr>
        <w:pStyle w:val="Normal"/>
        <w:tabs>
          <w:tab w:val="clear" w:pos="1134"/>
          <w:tab w:val="left" w:pos="720" w:leader="none"/>
        </w:tabs>
        <w:bidi w:val="0"/>
        <w:jc w:val="left"/>
        <w:rPr>
          <w:lang w:val="es-ES"/>
        </w:rPr>
      </w:pPr>
      <w:r>
        <w:rPr>
          <w:rFonts w:ascii="Arial" w:hAnsi="Arial"/>
          <w:b w:val="false"/>
          <w:color w:val="000000"/>
          <w:sz w:val="20"/>
          <w:lang w:val="es-ES"/>
        </w:rPr>
        <w:t>Exterior: 3,06 x 2,44</w:t>
      </w:r>
    </w:p>
    <w:p>
      <w:pPr>
        <w:pStyle w:val="Normal"/>
        <w:tabs>
          <w:tab w:val="clear" w:pos="1134"/>
          <w:tab w:val="left" w:pos="720" w:leader="none"/>
        </w:tabs>
        <w:bidi w:val="0"/>
        <w:jc w:val="left"/>
        <w:rPr>
          <w:lang w:val="es-ES"/>
        </w:rPr>
      </w:pPr>
      <w:r>
        <w:rPr>
          <w:rFonts w:ascii="Arial" w:hAnsi="Arial"/>
          <w:b w:val="false"/>
          <w:color w:val="000000"/>
          <w:sz w:val="20"/>
          <w:lang w:val="es-ES"/>
        </w:rPr>
        <w:t>Altura de cúpula. 1,30 x 2,96</w:t>
      </w:r>
    </w:p>
    <w:p>
      <w:pPr>
        <w:pStyle w:val="Normal"/>
        <w:tabs>
          <w:tab w:val="clear" w:pos="1134"/>
          <w:tab w:val="left" w:pos="720" w:leader="none"/>
        </w:tabs>
        <w:bidi w:val="0"/>
        <w:jc w:val="left"/>
        <w:rPr>
          <w:lang w:val="es-ES"/>
        </w:rPr>
      </w:pPr>
      <w:r>
        <w:rPr>
          <w:rFonts w:ascii="Arial" w:hAnsi="Arial"/>
          <w:b w:val="false"/>
          <w:color w:val="000000"/>
          <w:sz w:val="20"/>
          <w:lang w:val="es-ES"/>
        </w:rPr>
        <w:t>Grueso de barra y grueso de tarima, 5 cm</w:t>
      </w:r>
    </w:p>
    <w:p>
      <w:pPr>
        <w:pStyle w:val="Normal"/>
        <w:tabs>
          <w:tab w:val="clear" w:pos="1134"/>
          <w:tab w:val="left" w:pos="720" w:leader="none"/>
        </w:tabs>
        <w:bidi w:val="0"/>
        <w:jc w:val="left"/>
        <w:rPr>
          <w:rFonts w:ascii="Arial" w:hAnsi="Arial"/>
          <w:b w:val="false"/>
          <w:b w:val="false"/>
          <w:color w:val="000000"/>
          <w:sz w:val="20"/>
          <w:lang w:val="es-ES"/>
        </w:rPr>
      </w:pPr>
      <w:r>
        <w:rPr>
          <w:rFonts w:ascii="Arial" w:hAnsi="Arial"/>
          <w:b w:val="false"/>
          <w:color w:val="000000"/>
          <w:sz w:val="20"/>
          <w:lang w:val="es-ES"/>
        </w:rPr>
      </w:r>
    </w:p>
    <w:p>
      <w:pPr>
        <w:pStyle w:val="Normal"/>
        <w:tabs>
          <w:tab w:val="clear" w:pos="1134"/>
          <w:tab w:val="left" w:pos="720" w:leader="none"/>
        </w:tabs>
        <w:bidi w:val="0"/>
        <w:jc w:val="left"/>
        <w:rPr>
          <w:lang w:val="es-ES"/>
        </w:rPr>
      </w:pPr>
      <w:r>
        <w:rPr>
          <w:rFonts w:ascii="Arial" w:hAnsi="Arial"/>
          <w:b w:val="false"/>
          <w:color w:val="000000"/>
          <w:sz w:val="20"/>
          <w:lang w:val="es-ES"/>
        </w:rPr>
        <w:t xml:space="preserve">El tejido utilizado para confeccionar el lastre exterior es PANAMA 12x12, tejido de poliéster recubierto por sus dos caras de policloruro de vinilo. </w:t>
      </w:r>
    </w:p>
    <w:p>
      <w:pPr>
        <w:pStyle w:val="Normal"/>
        <w:tabs>
          <w:tab w:val="clear" w:pos="1134"/>
          <w:tab w:val="left" w:pos="720" w:leader="none"/>
        </w:tabs>
        <w:bidi w:val="0"/>
        <w:jc w:val="left"/>
        <w:rPr>
          <w:lang w:val="es-ES"/>
        </w:rPr>
      </w:pPr>
      <w:r>
        <w:rPr>
          <w:rFonts w:ascii="Arial" w:hAnsi="Arial"/>
          <w:b w:val="false"/>
          <w:color w:val="000000"/>
          <w:sz w:val="20"/>
          <w:lang w:val="es-ES"/>
        </w:rPr>
        <w:t>Los lastres de agua actúan como faldones de la carpa y cerramiento perimetral que impide la salida de aire y por tanto la pérdida de presión en el espacio comprendido entre la carpa y el suelo. El lastre de agua unido a la cúpula de la carpa mediante cremallera, es tubular, doble y con un diámetro de 35 cms.</w:t>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lang w:val="es-ES"/>
        </w:rPr>
      </w:pPr>
      <w:r>
        <w:rPr>
          <w:rFonts w:ascii="Arial" w:hAnsi="Arial"/>
          <w:color w:val="000000"/>
          <w:sz w:val="20"/>
          <w:lang w:val="es-ES"/>
        </w:rPr>
        <w:t>Anclaje</w:t>
      </w:r>
    </w:p>
    <w:p>
      <w:pPr>
        <w:pStyle w:val="Normal"/>
        <w:tabs>
          <w:tab w:val="clear" w:pos="1134"/>
          <w:tab w:val="left" w:pos="720" w:leader="none"/>
        </w:tabs>
        <w:bidi w:val="0"/>
        <w:jc w:val="left"/>
        <w:rPr>
          <w:lang w:val="es-ES"/>
        </w:rPr>
      </w:pPr>
      <w:r>
        <w:rPr>
          <w:rFonts w:ascii="Arial" w:hAnsi="Arial"/>
          <w:color w:val="000000"/>
          <w:sz w:val="20"/>
          <w:lang w:val="es-ES"/>
        </w:rPr>
        <w:t>La carpa está sometida a varios esfuerzos, el primero de ellos es la sobrepresión interior que la mantiene con su forma y el segundo es el debido a las acciones exteriores de viento sobre ella.</w:t>
      </w:r>
    </w:p>
    <w:p>
      <w:pPr>
        <w:pStyle w:val="Normal"/>
        <w:tabs>
          <w:tab w:val="clear" w:pos="1134"/>
          <w:tab w:val="left" w:pos="720" w:leader="none"/>
        </w:tabs>
        <w:bidi w:val="0"/>
        <w:jc w:val="left"/>
        <w:rPr>
          <w:lang w:val="es-ES"/>
        </w:rPr>
      </w:pPr>
      <w:r>
        <w:rPr>
          <w:rFonts w:ascii="Arial" w:hAnsi="Arial"/>
          <w:color w:val="000000"/>
          <w:sz w:val="20"/>
          <w:lang w:val="es-ES"/>
        </w:rPr>
        <w:t>Para anular estos esfuerzos debe anclarse o lastrarse perimetralmente de forma que soporte estas acciones sin desplazar sus puntos de anclaje.</w:t>
      </w:r>
    </w:p>
    <w:p>
      <w:pPr>
        <w:pStyle w:val="Normal"/>
        <w:tabs>
          <w:tab w:val="clear" w:pos="1134"/>
          <w:tab w:val="left" w:pos="720" w:leader="none"/>
        </w:tabs>
        <w:bidi w:val="0"/>
        <w:jc w:val="left"/>
        <w:rPr>
          <w:lang w:val="es-ES"/>
        </w:rPr>
      </w:pPr>
      <w:r>
        <w:rPr>
          <w:rFonts w:ascii="Arial" w:hAnsi="Arial"/>
          <w:color w:val="000000"/>
          <w:sz w:val="20"/>
          <w:lang w:val="es-ES"/>
        </w:rPr>
        <w:t>Para una presión interior de 25 mm superior a la máxima prevista se estima un esfuerzo de tracción en el perímetro y de sentido vertical de 300 kg/ml. El sistema de anclaje será de lastre de agua tal y como se ha expuesto anteriormente.</w:t>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lang w:val="es-ES"/>
        </w:rPr>
      </w:pPr>
      <w:r>
        <w:rPr>
          <w:rFonts w:ascii="Arial" w:hAnsi="Arial"/>
          <w:color w:val="000000"/>
          <w:sz w:val="20"/>
          <w:lang w:val="es-ES"/>
        </w:rPr>
        <w:t>En la confianza de contar con su aprobación y a la espera de sus noticias, aprovechamos para saludarle muy atentamente.</w:t>
      </w:r>
    </w:p>
    <w:p>
      <w:pPr>
        <w:pStyle w:val="Normal"/>
        <w:tabs>
          <w:tab w:val="clear" w:pos="1134"/>
          <w:tab w:val="left" w:pos="720" w:leader="none"/>
        </w:tabs>
        <w:bidi w:val="0"/>
        <w:jc w:val="left"/>
        <w:rPr>
          <w:rFonts w:ascii="Arial" w:hAnsi="Arial"/>
          <w:color w:val="000000"/>
          <w:sz w:val="20"/>
          <w:lang w:val="es-ES"/>
        </w:rPr>
      </w:pPr>
      <w:r>
        <w:rPr>
          <w:rFonts w:ascii="Arial" w:hAnsi="Arial"/>
          <w:color w:val="000000"/>
          <w:sz w:val="20"/>
          <w:lang w:val="es-ES"/>
        </w:rPr>
      </w:r>
    </w:p>
    <w:p>
      <w:pPr>
        <w:pStyle w:val="Normal"/>
        <w:tabs>
          <w:tab w:val="clear" w:pos="1134"/>
          <w:tab w:val="left" w:pos="720" w:leader="none"/>
        </w:tabs>
        <w:bidi w:val="0"/>
        <w:jc w:val="left"/>
        <w:rPr>
          <w:lang w:val="es-ES"/>
        </w:rPr>
      </w:pPr>
      <w:r>
        <w:rPr>
          <w:rFonts w:ascii="Arial" w:hAnsi="Arial"/>
          <w:color w:val="000000"/>
          <w:sz w:val="20"/>
          <w:lang w:val="es-ES"/>
        </w:rPr>
        <w:t>Dpto Comercial.</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20"/>
  <w:defaultTabStop w:val="1134"/>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ca-ES" w:eastAsia="zh-CN" w:bidi="hi-IN"/>
      </w:rPr>
    </w:rPrDefault>
    <w:pPrDefault>
      <w:pPr>
        <w:suppressAutoHyphens w:val="true"/>
      </w:pPr>
    </w:pPrDefault>
  </w:docDefaults>
  <w:style w:type="paragraph" w:styleId="Normal">
    <w:name w:val="Normal"/>
    <w:qFormat/>
    <w:pPr>
      <w:widowControl w:val="false"/>
      <w:bidi w:val="0"/>
    </w:pPr>
    <w:rPr>
      <w:sz w:val="24"/>
      <w:lang w:val="ca-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LibreOffice/7.4.3.2$Windows_X86_64 LibreOffice_project/1048a8393ae2eeec98dff31b5c133c5f1d08b890</Application>
  <AppVersion>15.0000</AppVersion>
  <Pages>2</Pages>
  <Words>631</Words>
  <Characters>3555</Characters>
  <CharactersWithSpaces>4281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ca-ES</dc:language>
  <cp:lastModifiedBy/>
  <dcterms:modified xsi:type="dcterms:W3CDTF">2023-05-04T12:27:25Z</dcterms:modified>
  <cp:revision>1</cp:revision>
  <dc:subject/>
  <dc:title/>
</cp:coreProperties>
</file>